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B57C23">
              <w:rPr>
                <w:b/>
                <w:sz w:val="22"/>
                <w:szCs w:val="22"/>
              </w:rPr>
              <w:t xml:space="preserve">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4E4958" w:rsidRPr="004E4958">
              <w:rPr>
                <w:b/>
                <w:sz w:val="22"/>
                <w:szCs w:val="22"/>
              </w:rPr>
              <w:t>DOKUMENTACJA W TRANSPORCIE I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4E495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E4958">
              <w:rPr>
                <w:b/>
                <w:sz w:val="22"/>
                <w:szCs w:val="22"/>
              </w:rPr>
              <w:t>43.3.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4E49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3E1A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3E1A" w:rsidRPr="00E6446C" w:rsidRDefault="006F73D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33E1A">
              <w:rPr>
                <w:sz w:val="24"/>
                <w:szCs w:val="24"/>
              </w:rPr>
              <w:t xml:space="preserve">r Marta </w:t>
            </w:r>
            <w:proofErr w:type="spellStart"/>
            <w:r w:rsidR="00C33E1A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C33E1A" w:rsidRPr="00511AA4" w:rsidTr="009E7B8A">
        <w:tc>
          <w:tcPr>
            <w:tcW w:w="2988" w:type="dxa"/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3E1A" w:rsidRPr="00E6446C" w:rsidRDefault="006F73DB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33E1A">
              <w:rPr>
                <w:sz w:val="24"/>
                <w:szCs w:val="24"/>
              </w:rPr>
              <w:t xml:space="preserve">r Marta </w:t>
            </w:r>
            <w:proofErr w:type="spellStart"/>
            <w:r w:rsidR="00C33E1A"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C33E1A" w:rsidRPr="00511AA4" w:rsidTr="009E7B8A">
        <w:tc>
          <w:tcPr>
            <w:tcW w:w="2988" w:type="dxa"/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33E1A" w:rsidRPr="00E6446C" w:rsidRDefault="00C33E1A" w:rsidP="00C33E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u</w:t>
            </w:r>
            <w:r w:rsidRPr="003A64F5">
              <w:rPr>
                <w:sz w:val="24"/>
                <w:szCs w:val="24"/>
              </w:rPr>
              <w:t xml:space="preserve">świadomienie studentom wagi czynności dokumentacyjnych w </w:t>
            </w:r>
            <w:r>
              <w:rPr>
                <w:sz w:val="24"/>
                <w:szCs w:val="24"/>
              </w:rPr>
              <w:t xml:space="preserve">prowadzeniu działalności gospodarczej w zakresie transportu i logistyki </w:t>
            </w:r>
            <w:r w:rsidRPr="003A64F5">
              <w:rPr>
                <w:sz w:val="24"/>
                <w:szCs w:val="24"/>
              </w:rPr>
              <w:t>międzynarodowej. Zapoznanie z wyglądem, przeznaczeniem, treścią i sposobem wypełniania</w:t>
            </w:r>
            <w:r>
              <w:rPr>
                <w:sz w:val="24"/>
                <w:szCs w:val="24"/>
              </w:rPr>
              <w:t xml:space="preserve"> </w:t>
            </w:r>
            <w:r w:rsidRPr="003A64F5">
              <w:rPr>
                <w:sz w:val="24"/>
                <w:szCs w:val="24"/>
              </w:rPr>
              <w:t xml:space="preserve">podstawowych dokumentów stosowanych w </w:t>
            </w:r>
            <w:r>
              <w:rPr>
                <w:sz w:val="24"/>
                <w:szCs w:val="24"/>
              </w:rPr>
              <w:t>branży.</w:t>
            </w:r>
          </w:p>
        </w:tc>
      </w:tr>
      <w:tr w:rsidR="00C33E1A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3E1A" w:rsidRPr="00511AA4" w:rsidRDefault="00C33E1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33E1A" w:rsidP="00C33E1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charakteryzuje </w:t>
            </w:r>
            <w:r w:rsidRPr="003A64F5">
              <w:rPr>
                <w:sz w:val="24"/>
                <w:szCs w:val="24"/>
              </w:rPr>
              <w:t>dokumentację niezbędną do uruchomienia i 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rozpoznaje </w:t>
            </w:r>
            <w:r w:rsidRPr="003A64F5">
              <w:rPr>
                <w:sz w:val="24"/>
                <w:szCs w:val="24"/>
              </w:rPr>
              <w:t>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potrafi sporządzić</w:t>
            </w:r>
            <w:r w:rsidRPr="003A64F5">
              <w:rPr>
                <w:sz w:val="24"/>
                <w:szCs w:val="24"/>
              </w:rPr>
              <w:t xml:space="preserve"> 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dobiera dokumenty</w:t>
            </w:r>
            <w:r w:rsidRPr="00B45E4E">
              <w:rPr>
                <w:sz w:val="24"/>
                <w:szCs w:val="24"/>
              </w:rPr>
              <w:t xml:space="preserve"> w zależności od specyfiki procesu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transportowego, posiada umiejętność interpretacji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dokumentacji, potrafi wypowiadać się na temat dokumentacji,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wykorzystuje umiejętności do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sprawnego zarządzania logistycznego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Pr="0045052E">
              <w:rPr>
                <w:sz w:val="22"/>
                <w:szCs w:val="22"/>
                <w:lang w:eastAsia="en-US"/>
              </w:rPr>
              <w:t xml:space="preserve">posiada kompetencje zdobywania wiedzy, informacji i danych potrzebnych do obsługi procesów </w:t>
            </w:r>
            <w:r>
              <w:rPr>
                <w:sz w:val="22"/>
                <w:szCs w:val="22"/>
                <w:lang w:eastAsia="en-US"/>
              </w:rPr>
              <w:t xml:space="preserve">magazynowych i transportowych </w:t>
            </w:r>
            <w:r w:rsidRPr="0045052E">
              <w:rPr>
                <w:sz w:val="22"/>
                <w:szCs w:val="22"/>
                <w:lang w:eastAsia="en-US"/>
              </w:rPr>
              <w:t>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a</w:t>
            </w:r>
            <w:r w:rsidRPr="00995531">
              <w:rPr>
                <w:sz w:val="24"/>
                <w:szCs w:val="24"/>
              </w:rPr>
              <w:t>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C33E1A">
        <w:trPr>
          <w:trHeight w:val="85"/>
        </w:trPr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33E1A" w:rsidP="009E7B8A">
            <w:pPr>
              <w:jc w:val="both"/>
              <w:rPr>
                <w:sz w:val="22"/>
                <w:szCs w:val="22"/>
              </w:rPr>
            </w:pPr>
            <w:r w:rsidRPr="003A64F5">
              <w:rPr>
                <w:sz w:val="24"/>
                <w:szCs w:val="24"/>
              </w:rPr>
              <w:t>Dokumentacja niezbędna do uruchomienia i prowadzenia działalności gospodarczej;</w:t>
            </w:r>
            <w:r>
              <w:rPr>
                <w:sz w:val="24"/>
                <w:szCs w:val="24"/>
              </w:rPr>
              <w:t xml:space="preserve"> Dokumenty magazynowe; </w:t>
            </w:r>
            <w:r w:rsidRPr="003A64F5">
              <w:rPr>
                <w:sz w:val="24"/>
                <w:szCs w:val="24"/>
              </w:rPr>
              <w:t>Dokumenty dotyczące bezpośrednio zorganizowania transportu; Dokumenty transportowe stanowiące potwierdzenie oddania lub przyjęcia ładunku do przewozu; Dokumenty o charakterze informacyjnym, zaświadczeniowym i rozliczeniowym; Dokumenty ubezpieczeniowo-szkodowe;</w:t>
            </w:r>
            <w:r>
              <w:rPr>
                <w:sz w:val="24"/>
                <w:szCs w:val="24"/>
              </w:rPr>
              <w:t xml:space="preserve"> Dokumenty celne</w:t>
            </w:r>
            <w:r w:rsidRPr="003A64F5">
              <w:rPr>
                <w:sz w:val="24"/>
                <w:szCs w:val="24"/>
              </w:rPr>
              <w:t xml:space="preserve"> Dokumenty FIATA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33E1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Wykorzystanie systemów komputerowych do generowania dokumentacji w transporcie i logistyce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3E1A" w:rsidRPr="00C33E1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 xml:space="preserve">Salomon A., Spedycja w handlu morskim. Procedury i dokumenty., Wyd. </w:t>
            </w:r>
            <w:proofErr w:type="spellStart"/>
            <w:r w:rsidRPr="00A418DF">
              <w:rPr>
                <w:rFonts w:ascii="Times New Roman" w:hAnsi="Times New Roman" w:cs="Times New Roman"/>
                <w:lang w:val="pl-PL"/>
              </w:rPr>
              <w:t>Uniw</w:t>
            </w:r>
            <w:proofErr w:type="spellEnd"/>
            <w:r w:rsidRPr="00A418DF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C33E1A">
              <w:rPr>
                <w:rFonts w:ascii="Times New Roman" w:hAnsi="Times New Roman" w:cs="Times New Roman"/>
              </w:rPr>
              <w:t>Gdańskiego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3E1A">
              <w:rPr>
                <w:rFonts w:ascii="Times New Roman" w:hAnsi="Times New Roman" w:cs="Times New Roman"/>
              </w:rPr>
              <w:t>Gdańsk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2000.</w:t>
            </w:r>
          </w:p>
          <w:p w:rsidR="00C33E1A" w:rsidRPr="00A418DF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>Sikorski P. , Spedycja w praktyce wiek XXI, Polskie Wydawnictwo Transportowe, Warszawa 2008.</w:t>
            </w:r>
          </w:p>
          <w:p w:rsidR="00FC3315" w:rsidRPr="00C33E1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 xml:space="preserve">Szczepaniak T (red.), Transport i spedycja w handlu zagranicznym. </w:t>
            </w:r>
            <w:proofErr w:type="spellStart"/>
            <w:r w:rsidRPr="00C33E1A">
              <w:rPr>
                <w:rFonts w:ascii="Times New Roman" w:hAnsi="Times New Roman" w:cs="Times New Roman"/>
              </w:rPr>
              <w:t>Polskie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3E1A">
              <w:rPr>
                <w:rFonts w:ascii="Times New Roman" w:hAnsi="Times New Roman" w:cs="Times New Roman"/>
              </w:rPr>
              <w:t>Wydawnictwo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3E1A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33E1A">
              <w:rPr>
                <w:rFonts w:ascii="Times New Roman" w:hAnsi="Times New Roman" w:cs="Times New Roman"/>
              </w:rPr>
              <w:t>, Warszawa 2002.</w:t>
            </w:r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Czasopisma: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1.TSL Biznes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2. Logistyka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Internetowe portale branżowe:</w:t>
            </w:r>
          </w:p>
          <w:p w:rsidR="00C33E1A" w:rsidRPr="005061AB" w:rsidRDefault="001C3AEE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5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www.spedycje.pl</w:t>
              </w:r>
            </w:hyperlink>
            <w:r w:rsidR="00C33E1A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C33E1A" w:rsidRPr="005061AB" w:rsidRDefault="001C3AEE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6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www.etransport.pl</w:t>
              </w:r>
            </w:hyperlink>
            <w:r w:rsidR="00C33E1A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C33E1A" w:rsidRPr="005061AB" w:rsidRDefault="001C3AEE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7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www.pracujwlogistyce.pl</w:t>
              </w:r>
            </w:hyperlink>
          </w:p>
          <w:p w:rsidR="00C33E1A" w:rsidRPr="005061AB" w:rsidRDefault="001C3AEE" w:rsidP="00C33E1A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www.easylogistyka.com</w:t>
              </w:r>
            </w:hyperlink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69056D">
        <w:trPr>
          <w:trHeight w:val="632"/>
        </w:trPr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056D">
              <w:rPr>
                <w:rFonts w:ascii="Times New Roman" w:hAnsi="Times New Roman" w:cs="Times New Roman"/>
              </w:rPr>
              <w:t>prezentacja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56D">
              <w:rPr>
                <w:rFonts w:ascii="Times New Roman" w:hAnsi="Times New Roman" w:cs="Times New Roman"/>
              </w:rPr>
              <w:t>multimedialna</w:t>
            </w:r>
            <w:proofErr w:type="spellEnd"/>
          </w:p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056D">
              <w:rPr>
                <w:rFonts w:ascii="Times New Roman" w:hAnsi="Times New Roman" w:cs="Times New Roman"/>
              </w:rPr>
              <w:t>praca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69056D">
              <w:rPr>
                <w:rFonts w:ascii="Times New Roman" w:hAnsi="Times New Roman" w:cs="Times New Roman"/>
              </w:rPr>
              <w:t>czasopismem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56D">
              <w:rPr>
                <w:rFonts w:ascii="Times New Roman" w:hAnsi="Times New Roman" w:cs="Times New Roman"/>
              </w:rPr>
              <w:t>branżowym</w:t>
            </w:r>
            <w:proofErr w:type="spellEnd"/>
          </w:p>
          <w:p w:rsidR="00FC3315" w:rsidRPr="00A418DF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>praca wybranym programem do obsługi magazynu</w:t>
            </w:r>
          </w:p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praca</w:t>
            </w:r>
            <w:proofErr w:type="spellEnd"/>
            <w:r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>
              <w:rPr>
                <w:rFonts w:ascii="Times New Roman" w:hAnsi="Times New Roman" w:cs="Times New Roman"/>
              </w:rPr>
              <w:t>grupach</w:t>
            </w:r>
            <w:proofErr w:type="spellEnd"/>
          </w:p>
          <w:p w:rsidR="0069056D" w:rsidRPr="0069056D" w:rsidRDefault="0069056D" w:rsidP="0069056D">
            <w:pPr>
              <w:numPr>
                <w:ilvl w:val="0"/>
                <w:numId w:val="3"/>
              </w:numPr>
              <w:ind w:left="284" w:firstLine="0"/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formy kształcenia na odległość (e-learning)</w:t>
            </w:r>
          </w:p>
          <w:p w:rsidR="0069056D" w:rsidRPr="00511AA4" w:rsidRDefault="0069056D" w:rsidP="0069056D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wejściówka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ćwiczenia praktyczne (sporządzanie dokumentacji)</w:t>
            </w:r>
          </w:p>
        </w:tc>
        <w:tc>
          <w:tcPr>
            <w:tcW w:w="1800" w:type="dxa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69056D" w:rsidRPr="00511AA4" w:rsidTr="00EA2D0E">
        <w:tc>
          <w:tcPr>
            <w:tcW w:w="8208" w:type="dxa"/>
            <w:gridSpan w:val="2"/>
          </w:tcPr>
          <w:p w:rsidR="0069056D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9056D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9056D" w:rsidRDefault="00FC3315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056D" w:rsidRPr="00DE3B1E" w:rsidRDefault="0069056D" w:rsidP="0069056D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Ćwiczenia: aktywność na zajęciach </w:t>
            </w:r>
            <w:r>
              <w:rPr>
                <w:sz w:val="22"/>
                <w:szCs w:val="22"/>
              </w:rPr>
              <w:t>40</w:t>
            </w:r>
            <w:r w:rsidRPr="00DE3B1E">
              <w:rPr>
                <w:sz w:val="22"/>
                <w:szCs w:val="22"/>
              </w:rPr>
              <w:t xml:space="preserve">%, , wejściówka 10%, test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>% (warunek zaliczenia testu uzyskanie 51%</w:t>
            </w:r>
            <w:r>
              <w:rPr>
                <w:sz w:val="22"/>
                <w:szCs w:val="22"/>
              </w:rPr>
              <w:t xml:space="preserve"> możliwych do zdobycia punktów</w:t>
            </w:r>
            <w:r w:rsidRPr="00DE3B1E">
              <w:rPr>
                <w:sz w:val="22"/>
                <w:szCs w:val="22"/>
              </w:rPr>
              <w:t>)</w:t>
            </w:r>
          </w:p>
          <w:p w:rsidR="0069056D" w:rsidRPr="00DE3B1E" w:rsidRDefault="0069056D" w:rsidP="0069056D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 Laboratoria: </w:t>
            </w:r>
            <w:r>
              <w:rPr>
                <w:sz w:val="22"/>
                <w:szCs w:val="22"/>
              </w:rPr>
              <w:t>Oceny z przygotowanych na zajęciach i w domu  dokumentów</w:t>
            </w:r>
          </w:p>
          <w:p w:rsidR="00FC3315" w:rsidRPr="0069056D" w:rsidRDefault="0069056D" w:rsidP="0069056D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40</w:t>
            </w:r>
            <w:r w:rsidRPr="00DE3B1E">
              <w:rPr>
                <w:sz w:val="22"/>
                <w:szCs w:val="22"/>
              </w:rPr>
              <w:t xml:space="preserve">% oceny z ćwiczeń + </w:t>
            </w:r>
            <w:r>
              <w:rPr>
                <w:sz w:val="22"/>
                <w:szCs w:val="22"/>
              </w:rPr>
              <w:t>60</w:t>
            </w:r>
            <w:r w:rsidRPr="00DE3B1E">
              <w:rPr>
                <w:sz w:val="22"/>
                <w:szCs w:val="22"/>
              </w:rPr>
              <w:t>% oceny z laboratoriów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418D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418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418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E495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511AA4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9056D" w:rsidRDefault="0069056D" w:rsidP="0069056D">
            <w:pPr>
              <w:jc w:val="center"/>
              <w:rPr>
                <w:b/>
                <w:sz w:val="22"/>
                <w:szCs w:val="22"/>
              </w:rPr>
            </w:pPr>
            <w:r w:rsidRPr="0069056D">
              <w:rPr>
                <w:b/>
                <w:color w:val="0A0A0A"/>
                <w:sz w:val="22"/>
                <w:szCs w:val="22"/>
              </w:rPr>
              <w:lastRenderedPageBreak/>
              <w:t>NAUKI O ZARZĄDZANIU I JAKOŚCI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8AD"/>
    <w:rsid w:val="000858C9"/>
    <w:rsid w:val="000C1B21"/>
    <w:rsid w:val="000C760A"/>
    <w:rsid w:val="000D2959"/>
    <w:rsid w:val="00116593"/>
    <w:rsid w:val="001576BD"/>
    <w:rsid w:val="00183B8B"/>
    <w:rsid w:val="001C3AEE"/>
    <w:rsid w:val="0022138A"/>
    <w:rsid w:val="002E3B93"/>
    <w:rsid w:val="00325E3C"/>
    <w:rsid w:val="00332071"/>
    <w:rsid w:val="00335D56"/>
    <w:rsid w:val="00346127"/>
    <w:rsid w:val="00410D8C"/>
    <w:rsid w:val="00416716"/>
    <w:rsid w:val="004474A9"/>
    <w:rsid w:val="004E4958"/>
    <w:rsid w:val="0050790E"/>
    <w:rsid w:val="00511AA4"/>
    <w:rsid w:val="00521E9E"/>
    <w:rsid w:val="00577B16"/>
    <w:rsid w:val="005A5B46"/>
    <w:rsid w:val="00622034"/>
    <w:rsid w:val="0066587D"/>
    <w:rsid w:val="0069056D"/>
    <w:rsid w:val="006F73DB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72931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B57C23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cp:lastPrinted>2019-11-29T10:15:00Z</cp:lastPrinted>
  <dcterms:created xsi:type="dcterms:W3CDTF">2019-07-03T19:17:00Z</dcterms:created>
  <dcterms:modified xsi:type="dcterms:W3CDTF">2020-01-30T09:14:00Z</dcterms:modified>
</cp:coreProperties>
</file>